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65" w:rsidRPr="00335020" w:rsidRDefault="00C36A51" w:rsidP="00C36A51">
      <w:pPr>
        <w:jc w:val="center"/>
        <w:rPr>
          <w:rFonts w:asciiTheme="minorEastAsia" w:hAnsiTheme="minorEastAsia"/>
          <w:sz w:val="28"/>
          <w:szCs w:val="28"/>
        </w:rPr>
      </w:pPr>
      <w:r w:rsidRPr="00335020">
        <w:rPr>
          <w:rFonts w:asciiTheme="minorEastAsia" w:hAnsiTheme="minorEastAsia" w:hint="eastAsia"/>
          <w:sz w:val="28"/>
          <w:szCs w:val="28"/>
        </w:rPr>
        <w:t>適切な看取りに対する指針（</w:t>
      </w:r>
      <w:r w:rsidR="00966E87" w:rsidRPr="00335020">
        <w:rPr>
          <w:rFonts w:asciiTheme="minorEastAsia" w:hAnsiTheme="minorEastAsia" w:hint="eastAsia"/>
          <w:sz w:val="28"/>
          <w:szCs w:val="28"/>
        </w:rPr>
        <w:t>例</w:t>
      </w:r>
      <w:r w:rsidRPr="00335020">
        <w:rPr>
          <w:rFonts w:asciiTheme="minorEastAsia" w:hAnsiTheme="minorEastAsia" w:hint="eastAsia"/>
          <w:sz w:val="28"/>
          <w:szCs w:val="28"/>
        </w:rPr>
        <w:t>）</w:t>
      </w:r>
    </w:p>
    <w:p w:rsidR="00C36A51" w:rsidRPr="00335020" w:rsidRDefault="00C36A51">
      <w:pPr>
        <w:rPr>
          <w:rFonts w:asciiTheme="minorEastAsia" w:hAnsiTheme="minorEastAsia"/>
          <w:sz w:val="24"/>
          <w:szCs w:val="24"/>
        </w:rPr>
      </w:pPr>
    </w:p>
    <w:p w:rsidR="00C36A51" w:rsidRPr="00335020" w:rsidRDefault="00C36A51">
      <w:pPr>
        <w:rPr>
          <w:rFonts w:asciiTheme="minorEastAsia" w:hAnsiTheme="minorEastAsia"/>
          <w:sz w:val="24"/>
          <w:szCs w:val="24"/>
        </w:rPr>
      </w:pPr>
      <w:r w:rsidRPr="00335020">
        <w:rPr>
          <w:rFonts w:asciiTheme="minorEastAsia" w:hAnsiTheme="minorEastAsia" w:hint="eastAsia"/>
          <w:sz w:val="24"/>
          <w:szCs w:val="24"/>
        </w:rPr>
        <w:t>１．基本方針</w:t>
      </w:r>
    </w:p>
    <w:p w:rsidR="00790547" w:rsidRPr="00335020" w:rsidRDefault="00790547" w:rsidP="00484E4C">
      <w:pPr>
        <w:ind w:leftChars="100" w:left="210"/>
        <w:rPr>
          <w:rFonts w:asciiTheme="minorEastAsia" w:hAnsiTheme="minorEastAsia"/>
          <w:sz w:val="24"/>
          <w:szCs w:val="24"/>
        </w:rPr>
      </w:pPr>
      <w:r w:rsidRPr="00335020">
        <w:rPr>
          <w:rFonts w:asciiTheme="minorEastAsia" w:hAnsiTheme="minorEastAsia" w:hint="eastAsia"/>
          <w:sz w:val="24"/>
          <w:szCs w:val="24"/>
        </w:rPr>
        <w:t>人生の最終段階を迎えた患者・家族等と医師をはじめとする医療・介護従事者が、最善の医療・ケアを作り上げていくため、患者・家族等に対し適切な説明と話し合いを行い、患者本人の意思決定を基本とし、医療・ケアを進めるものとする。</w:t>
      </w:r>
    </w:p>
    <w:p w:rsidR="00790547" w:rsidRPr="00335020" w:rsidRDefault="00790547">
      <w:pPr>
        <w:rPr>
          <w:rFonts w:asciiTheme="minorEastAsia" w:hAnsiTheme="minorEastAsia"/>
          <w:sz w:val="24"/>
          <w:szCs w:val="24"/>
        </w:rPr>
      </w:pPr>
    </w:p>
    <w:p w:rsidR="00E92910" w:rsidRPr="00335020" w:rsidRDefault="0077702A">
      <w:pPr>
        <w:rPr>
          <w:rFonts w:asciiTheme="minorEastAsia" w:hAnsiTheme="minorEastAsia"/>
          <w:sz w:val="24"/>
          <w:szCs w:val="24"/>
        </w:rPr>
      </w:pPr>
      <w:r w:rsidRPr="00335020">
        <w:rPr>
          <w:rFonts w:asciiTheme="minorEastAsia" w:hAnsiTheme="minorEastAsia" w:hint="eastAsia"/>
          <w:sz w:val="24"/>
          <w:szCs w:val="24"/>
        </w:rPr>
        <w:t>２．</w:t>
      </w:r>
      <w:r w:rsidR="00790547" w:rsidRPr="00335020">
        <w:rPr>
          <w:rFonts w:asciiTheme="minorEastAsia" w:hAnsiTheme="minorEastAsia" w:hint="eastAsia"/>
          <w:sz w:val="24"/>
          <w:szCs w:val="24"/>
        </w:rPr>
        <w:t>「人生の最終段階」の定義</w:t>
      </w:r>
    </w:p>
    <w:p w:rsidR="004305E4" w:rsidRPr="00335020" w:rsidRDefault="00484E4C" w:rsidP="00484E4C">
      <w:pPr>
        <w:ind w:firstLineChars="100" w:firstLine="240"/>
        <w:rPr>
          <w:rFonts w:asciiTheme="minorEastAsia" w:hAnsiTheme="minorEastAsia"/>
          <w:sz w:val="24"/>
          <w:szCs w:val="24"/>
        </w:rPr>
      </w:pPr>
      <w:r w:rsidRPr="00335020">
        <w:rPr>
          <w:rFonts w:asciiTheme="minorEastAsia" w:hAnsiTheme="minorEastAsia" w:hint="eastAsia"/>
          <w:sz w:val="24"/>
          <w:szCs w:val="24"/>
        </w:rPr>
        <w:t>（１）</w:t>
      </w:r>
      <w:r w:rsidR="004305E4" w:rsidRPr="00335020">
        <w:rPr>
          <w:rFonts w:asciiTheme="minorEastAsia" w:hAnsiTheme="minorEastAsia" w:hint="eastAsia"/>
          <w:sz w:val="24"/>
          <w:szCs w:val="24"/>
        </w:rPr>
        <w:t>がんの末期のように、予後が数日から長くとも２～３ヶ月と予測が出来る場合</w:t>
      </w:r>
    </w:p>
    <w:p w:rsidR="004305E4" w:rsidRPr="00335020" w:rsidRDefault="00484E4C" w:rsidP="00484E4C">
      <w:pPr>
        <w:ind w:firstLineChars="100" w:firstLine="240"/>
        <w:rPr>
          <w:rFonts w:asciiTheme="minorEastAsia" w:hAnsiTheme="minorEastAsia"/>
          <w:sz w:val="24"/>
          <w:szCs w:val="24"/>
        </w:rPr>
      </w:pPr>
      <w:r w:rsidRPr="00335020">
        <w:rPr>
          <w:rFonts w:asciiTheme="minorEastAsia" w:hAnsiTheme="minorEastAsia" w:hint="eastAsia"/>
          <w:sz w:val="24"/>
          <w:szCs w:val="24"/>
        </w:rPr>
        <w:t>（２）</w:t>
      </w:r>
      <w:r w:rsidR="004305E4" w:rsidRPr="00335020">
        <w:rPr>
          <w:rFonts w:asciiTheme="minorEastAsia" w:hAnsiTheme="minorEastAsia" w:hint="eastAsia"/>
          <w:sz w:val="24"/>
          <w:szCs w:val="24"/>
        </w:rPr>
        <w:t>慢性疾患の急性増悪を繰り返し予後不良に陥る場合</w:t>
      </w:r>
    </w:p>
    <w:p w:rsidR="004305E4" w:rsidRPr="00335020" w:rsidRDefault="00484E4C" w:rsidP="00484E4C">
      <w:pPr>
        <w:ind w:firstLineChars="100" w:firstLine="240"/>
        <w:rPr>
          <w:rFonts w:asciiTheme="minorEastAsia" w:hAnsiTheme="minorEastAsia"/>
          <w:sz w:val="24"/>
          <w:szCs w:val="24"/>
        </w:rPr>
      </w:pPr>
      <w:r w:rsidRPr="00335020">
        <w:rPr>
          <w:rFonts w:asciiTheme="minorEastAsia" w:hAnsiTheme="minorEastAsia" w:hint="eastAsia"/>
          <w:sz w:val="24"/>
          <w:szCs w:val="24"/>
        </w:rPr>
        <w:t>（３）</w:t>
      </w:r>
      <w:r w:rsidR="004305E4" w:rsidRPr="00335020">
        <w:rPr>
          <w:rFonts w:asciiTheme="minorEastAsia" w:hAnsiTheme="minorEastAsia" w:hint="eastAsia"/>
          <w:sz w:val="24"/>
          <w:szCs w:val="24"/>
        </w:rPr>
        <w:t>脳血管疾患の後遺症や老衰など数ヶ月から数年にかけ死を迎える場合</w:t>
      </w:r>
    </w:p>
    <w:p w:rsidR="004305E4" w:rsidRPr="00335020" w:rsidRDefault="004305E4" w:rsidP="004305E4">
      <w:pPr>
        <w:ind w:leftChars="100" w:left="210" w:firstLineChars="100" w:firstLine="240"/>
        <w:rPr>
          <w:rFonts w:asciiTheme="minorEastAsia" w:hAnsiTheme="minorEastAsia"/>
          <w:sz w:val="24"/>
          <w:szCs w:val="24"/>
        </w:rPr>
      </w:pPr>
      <w:r w:rsidRPr="00335020">
        <w:rPr>
          <w:rFonts w:asciiTheme="minorEastAsia" w:hAnsiTheme="minorEastAsia" w:hint="eastAsia"/>
          <w:sz w:val="24"/>
          <w:szCs w:val="24"/>
        </w:rPr>
        <w:t>なお、どのような状態が人生の最終段階かは、患者の状態を踏まえて、多職種にて</w:t>
      </w:r>
    </w:p>
    <w:p w:rsidR="00790547" w:rsidRPr="00335020" w:rsidRDefault="004305E4" w:rsidP="004305E4">
      <w:pPr>
        <w:ind w:leftChars="100" w:left="210" w:firstLineChars="100" w:firstLine="240"/>
        <w:rPr>
          <w:rFonts w:asciiTheme="minorEastAsia" w:hAnsiTheme="minorEastAsia"/>
          <w:sz w:val="24"/>
          <w:szCs w:val="24"/>
        </w:rPr>
      </w:pPr>
      <w:r w:rsidRPr="00335020">
        <w:rPr>
          <w:rFonts w:asciiTheme="minorEastAsia" w:hAnsiTheme="minorEastAsia" w:hint="eastAsia"/>
          <w:sz w:val="24"/>
          <w:szCs w:val="24"/>
        </w:rPr>
        <w:t>構成される医療・ケアチームにて判断するものとする。</w:t>
      </w:r>
    </w:p>
    <w:p w:rsidR="00790547" w:rsidRPr="00335020" w:rsidRDefault="00790547">
      <w:pPr>
        <w:rPr>
          <w:rFonts w:asciiTheme="minorEastAsia" w:hAnsiTheme="minorEastAsia"/>
          <w:sz w:val="24"/>
          <w:szCs w:val="24"/>
        </w:rPr>
      </w:pPr>
    </w:p>
    <w:p w:rsidR="00484E4C" w:rsidRPr="00335020" w:rsidRDefault="004305E4" w:rsidP="00484E4C">
      <w:pPr>
        <w:rPr>
          <w:rFonts w:asciiTheme="minorEastAsia" w:hAnsiTheme="minorEastAsia"/>
          <w:sz w:val="24"/>
          <w:szCs w:val="24"/>
        </w:rPr>
      </w:pPr>
      <w:r w:rsidRPr="00335020">
        <w:rPr>
          <w:rFonts w:asciiTheme="minorEastAsia" w:hAnsiTheme="minorEastAsia" w:hint="eastAsia"/>
          <w:sz w:val="24"/>
          <w:szCs w:val="24"/>
        </w:rPr>
        <w:t>３．</w:t>
      </w:r>
      <w:r w:rsidR="00484E4C" w:rsidRPr="00335020">
        <w:rPr>
          <w:rFonts w:asciiTheme="minorEastAsia" w:hAnsiTheme="minorEastAsia" w:hint="eastAsia"/>
          <w:sz w:val="24"/>
          <w:szCs w:val="24"/>
        </w:rPr>
        <w:t>人生の最終段階における医療・ケアの在り方</w:t>
      </w:r>
    </w:p>
    <w:p w:rsidR="00484E4C" w:rsidRPr="00335020" w:rsidRDefault="00484E4C" w:rsidP="00484E4C">
      <w:pPr>
        <w:ind w:leftChars="100" w:left="690" w:hangingChars="200" w:hanging="480"/>
        <w:rPr>
          <w:rFonts w:asciiTheme="minorEastAsia" w:hAnsiTheme="minorEastAsia"/>
          <w:sz w:val="24"/>
          <w:szCs w:val="24"/>
        </w:rPr>
      </w:pPr>
      <w:r w:rsidRPr="00335020">
        <w:rPr>
          <w:rFonts w:asciiTheme="minorEastAsia" w:hAnsiTheme="minorEastAsia" w:hint="eastAsia"/>
          <w:sz w:val="24"/>
          <w:szCs w:val="24"/>
        </w:rPr>
        <w:t>（１）医師等の医療従事者から適切な情報の提供と説明がなされ、それに基づいて医療・ケアを受ける本人が多専門職種の医療・介護従事者から構成される医療・ケアチームと十分な話し合いを行い、本人による意思決定を基本としたうえで、人生の最終段階における医療・ケアを進めるものとする。</w:t>
      </w:r>
    </w:p>
    <w:p w:rsidR="00484E4C" w:rsidRPr="00335020" w:rsidRDefault="00484E4C" w:rsidP="003471A2">
      <w:pPr>
        <w:ind w:leftChars="100" w:left="690" w:hangingChars="200" w:hanging="480"/>
        <w:rPr>
          <w:rFonts w:asciiTheme="minorEastAsia" w:hAnsiTheme="minorEastAsia"/>
          <w:sz w:val="24"/>
          <w:szCs w:val="24"/>
        </w:rPr>
      </w:pPr>
      <w:r w:rsidRPr="00335020">
        <w:rPr>
          <w:rFonts w:asciiTheme="minorEastAsia" w:hAnsiTheme="minorEastAsia" w:hint="eastAsia"/>
          <w:sz w:val="24"/>
          <w:szCs w:val="24"/>
        </w:rPr>
        <w:t>（２）本人の意思は変化しうるものであることを踏まえ、本人が自らの意思を</w:t>
      </w:r>
      <w:r w:rsidR="005E34F4">
        <w:rPr>
          <w:rFonts w:asciiTheme="minorEastAsia" w:hAnsiTheme="minorEastAsia" w:hint="eastAsia"/>
          <w:sz w:val="24"/>
          <w:szCs w:val="24"/>
        </w:rPr>
        <w:t>その都度示し、伝えられるような支援を</w:t>
      </w:r>
      <w:r w:rsidR="003471A2" w:rsidRPr="00335020">
        <w:rPr>
          <w:rFonts w:asciiTheme="minorEastAsia" w:hAnsiTheme="minorEastAsia" w:hint="eastAsia"/>
          <w:sz w:val="24"/>
          <w:szCs w:val="24"/>
        </w:rPr>
        <w:t>医療・ケアチームにより行い</w:t>
      </w:r>
      <w:r w:rsidRPr="00335020">
        <w:rPr>
          <w:rFonts w:asciiTheme="minorEastAsia" w:hAnsiTheme="minorEastAsia" w:hint="eastAsia"/>
          <w:sz w:val="24"/>
          <w:szCs w:val="24"/>
        </w:rPr>
        <w:t>、本人と</w:t>
      </w:r>
      <w:r w:rsidR="005E34F4">
        <w:rPr>
          <w:rFonts w:asciiTheme="minorEastAsia" w:hAnsiTheme="minorEastAsia" w:hint="eastAsia"/>
          <w:sz w:val="24"/>
          <w:szCs w:val="24"/>
        </w:rPr>
        <w:t>の話し合いを</w:t>
      </w:r>
      <w:r w:rsidR="003471A2" w:rsidRPr="00335020">
        <w:rPr>
          <w:rFonts w:asciiTheme="minorEastAsia" w:hAnsiTheme="minorEastAsia" w:hint="eastAsia"/>
          <w:sz w:val="24"/>
          <w:szCs w:val="24"/>
        </w:rPr>
        <w:t>繰り返し行うものとする。</w:t>
      </w:r>
    </w:p>
    <w:p w:rsidR="00484E4C" w:rsidRPr="00335020" w:rsidRDefault="003471A2" w:rsidP="003471A2">
      <w:pPr>
        <w:ind w:leftChars="100" w:left="690" w:hangingChars="200" w:hanging="480"/>
        <w:rPr>
          <w:rFonts w:asciiTheme="minorEastAsia" w:hAnsiTheme="minorEastAsia"/>
          <w:sz w:val="24"/>
          <w:szCs w:val="24"/>
        </w:rPr>
      </w:pPr>
      <w:r w:rsidRPr="00335020">
        <w:rPr>
          <w:rFonts w:asciiTheme="minorEastAsia" w:hAnsiTheme="minorEastAsia" w:hint="eastAsia"/>
          <w:sz w:val="24"/>
          <w:szCs w:val="24"/>
        </w:rPr>
        <w:t>（３）</w:t>
      </w:r>
      <w:r w:rsidR="00484E4C" w:rsidRPr="00335020">
        <w:rPr>
          <w:rFonts w:asciiTheme="minorEastAsia" w:hAnsiTheme="minorEastAsia" w:hint="eastAsia"/>
          <w:sz w:val="24"/>
          <w:szCs w:val="24"/>
        </w:rPr>
        <w:t>本人が自らの意思を伝えられない状態になる可能性があることから、家族等の</w:t>
      </w:r>
      <w:r w:rsidR="005E34F4">
        <w:rPr>
          <w:rFonts w:asciiTheme="minorEastAsia" w:hAnsiTheme="minorEastAsia" w:hint="eastAsia"/>
          <w:sz w:val="24"/>
          <w:szCs w:val="24"/>
        </w:rPr>
        <w:t>信頼できる者も含めて、本人との話し合いを</w:t>
      </w:r>
      <w:bookmarkStart w:id="0" w:name="_GoBack"/>
      <w:bookmarkEnd w:id="0"/>
      <w:r w:rsidRPr="00335020">
        <w:rPr>
          <w:rFonts w:asciiTheme="minorEastAsia" w:hAnsiTheme="minorEastAsia" w:hint="eastAsia"/>
          <w:sz w:val="24"/>
          <w:szCs w:val="24"/>
        </w:rPr>
        <w:t>繰り返し行う。また、</w:t>
      </w:r>
      <w:r w:rsidR="00484E4C" w:rsidRPr="00335020">
        <w:rPr>
          <w:rFonts w:asciiTheme="minorEastAsia" w:hAnsiTheme="minorEastAsia" w:hint="eastAsia"/>
          <w:sz w:val="24"/>
          <w:szCs w:val="24"/>
        </w:rPr>
        <w:t>この話し合いに先立ち、本人は特定の家族等を自らの意思を推定する</w:t>
      </w:r>
      <w:r w:rsidRPr="00335020">
        <w:rPr>
          <w:rFonts w:asciiTheme="minorEastAsia" w:hAnsiTheme="minorEastAsia" w:hint="eastAsia"/>
          <w:sz w:val="24"/>
          <w:szCs w:val="24"/>
        </w:rPr>
        <w:t>者として前もって定めておくものとする。</w:t>
      </w:r>
    </w:p>
    <w:p w:rsidR="00484E4C" w:rsidRPr="00335020" w:rsidRDefault="003471A2" w:rsidP="003471A2">
      <w:pPr>
        <w:ind w:firstLineChars="100" w:firstLine="240"/>
        <w:rPr>
          <w:rFonts w:asciiTheme="minorEastAsia" w:hAnsiTheme="minorEastAsia"/>
          <w:sz w:val="24"/>
          <w:szCs w:val="24"/>
        </w:rPr>
      </w:pPr>
      <w:r w:rsidRPr="00335020">
        <w:rPr>
          <w:rFonts w:asciiTheme="minorEastAsia" w:hAnsiTheme="minorEastAsia" w:hint="eastAsia"/>
          <w:sz w:val="24"/>
          <w:szCs w:val="24"/>
        </w:rPr>
        <w:t>（４）</w:t>
      </w:r>
      <w:r w:rsidR="00484E4C" w:rsidRPr="00335020">
        <w:rPr>
          <w:rFonts w:asciiTheme="minorEastAsia" w:hAnsiTheme="minorEastAsia" w:hint="eastAsia"/>
          <w:sz w:val="24"/>
          <w:szCs w:val="24"/>
        </w:rPr>
        <w:t>人生の最終段階における医療・ケアについて、医療・ケア行為の開始・不開始、</w:t>
      </w:r>
    </w:p>
    <w:p w:rsidR="00484E4C" w:rsidRPr="00335020" w:rsidRDefault="00484E4C" w:rsidP="003471A2">
      <w:pPr>
        <w:ind w:leftChars="300" w:left="630"/>
        <w:rPr>
          <w:rFonts w:asciiTheme="minorEastAsia" w:hAnsiTheme="minorEastAsia"/>
          <w:sz w:val="24"/>
          <w:szCs w:val="24"/>
        </w:rPr>
      </w:pPr>
      <w:r w:rsidRPr="00335020">
        <w:rPr>
          <w:rFonts w:asciiTheme="minorEastAsia" w:hAnsiTheme="minorEastAsia" w:hint="eastAsia"/>
          <w:sz w:val="24"/>
          <w:szCs w:val="24"/>
        </w:rPr>
        <w:t>医療・ケア内容の変更、医療・ケア行為の中止等は、医療・ケアチームによっ</w:t>
      </w:r>
      <w:r w:rsidR="003471A2" w:rsidRPr="00335020">
        <w:rPr>
          <w:rFonts w:asciiTheme="minorEastAsia" w:hAnsiTheme="minorEastAsia" w:hint="eastAsia"/>
          <w:sz w:val="24"/>
          <w:szCs w:val="24"/>
        </w:rPr>
        <w:t>て、医学的妥当性と適切性を基に慎重に判断する。</w:t>
      </w:r>
    </w:p>
    <w:p w:rsidR="00484E4C" w:rsidRPr="00335020" w:rsidRDefault="003471A2" w:rsidP="003471A2">
      <w:pPr>
        <w:ind w:leftChars="100" w:left="690" w:hangingChars="200" w:hanging="480"/>
        <w:rPr>
          <w:rFonts w:asciiTheme="minorEastAsia" w:hAnsiTheme="minorEastAsia"/>
          <w:sz w:val="24"/>
          <w:szCs w:val="24"/>
        </w:rPr>
      </w:pPr>
      <w:r w:rsidRPr="00335020">
        <w:rPr>
          <w:rFonts w:asciiTheme="minorEastAsia" w:hAnsiTheme="minorEastAsia" w:hint="eastAsia"/>
          <w:sz w:val="24"/>
          <w:szCs w:val="24"/>
        </w:rPr>
        <w:t>（５）</w:t>
      </w:r>
      <w:r w:rsidR="00484E4C" w:rsidRPr="00335020">
        <w:rPr>
          <w:rFonts w:asciiTheme="minorEastAsia" w:hAnsiTheme="minorEastAsia" w:hint="eastAsia"/>
          <w:sz w:val="24"/>
          <w:szCs w:val="24"/>
        </w:rPr>
        <w:t>医療・ケアチームにより、可能な限り疼痛やその他の不快な症状を十分に緩和し、本人</w:t>
      </w:r>
      <w:r w:rsidRPr="00335020">
        <w:rPr>
          <w:rFonts w:asciiTheme="minorEastAsia" w:hAnsiTheme="minorEastAsia" w:hint="eastAsia"/>
          <w:sz w:val="24"/>
          <w:szCs w:val="24"/>
        </w:rPr>
        <w:t>・家族等の精神的・社会的な援助も含めた総合的な医療・ケアを行う。</w:t>
      </w:r>
    </w:p>
    <w:p w:rsidR="00484E4C" w:rsidRPr="00335020" w:rsidRDefault="003471A2" w:rsidP="003471A2">
      <w:pPr>
        <w:ind w:firstLineChars="100" w:firstLine="240"/>
        <w:rPr>
          <w:rFonts w:asciiTheme="minorEastAsia" w:hAnsiTheme="minorEastAsia"/>
          <w:sz w:val="24"/>
          <w:szCs w:val="24"/>
        </w:rPr>
      </w:pPr>
      <w:r w:rsidRPr="00335020">
        <w:rPr>
          <w:rFonts w:asciiTheme="minorEastAsia" w:hAnsiTheme="minorEastAsia" w:hint="eastAsia"/>
          <w:sz w:val="24"/>
          <w:szCs w:val="24"/>
        </w:rPr>
        <w:t>（６）</w:t>
      </w:r>
      <w:r w:rsidR="00484E4C" w:rsidRPr="00335020">
        <w:rPr>
          <w:rFonts w:asciiTheme="minorEastAsia" w:hAnsiTheme="minorEastAsia" w:hint="eastAsia"/>
          <w:sz w:val="24"/>
          <w:szCs w:val="24"/>
        </w:rPr>
        <w:t>生命を</w:t>
      </w:r>
      <w:r w:rsidRPr="00335020">
        <w:rPr>
          <w:rFonts w:asciiTheme="minorEastAsia" w:hAnsiTheme="minorEastAsia" w:hint="eastAsia"/>
          <w:sz w:val="24"/>
          <w:szCs w:val="24"/>
        </w:rPr>
        <w:t>短縮させる意図をもつ積極的安楽死は、本指針の対象とはしない。</w:t>
      </w:r>
    </w:p>
    <w:p w:rsidR="00672982" w:rsidRPr="00335020" w:rsidRDefault="00672982" w:rsidP="003471A2">
      <w:pPr>
        <w:ind w:firstLineChars="100" w:firstLine="240"/>
        <w:rPr>
          <w:rFonts w:asciiTheme="minorEastAsia" w:hAnsiTheme="minorEastAsia"/>
          <w:sz w:val="24"/>
          <w:szCs w:val="24"/>
        </w:rPr>
      </w:pPr>
    </w:p>
    <w:p w:rsidR="00484E4C" w:rsidRPr="00335020" w:rsidRDefault="003471A2" w:rsidP="00484E4C">
      <w:pPr>
        <w:rPr>
          <w:rFonts w:asciiTheme="minorEastAsia" w:hAnsiTheme="minorEastAsia"/>
          <w:sz w:val="24"/>
          <w:szCs w:val="24"/>
        </w:rPr>
      </w:pPr>
      <w:r w:rsidRPr="00335020">
        <w:rPr>
          <w:rFonts w:asciiTheme="minorEastAsia" w:hAnsiTheme="minorEastAsia" w:hint="eastAsia"/>
          <w:sz w:val="24"/>
          <w:szCs w:val="24"/>
        </w:rPr>
        <w:t>４．</w:t>
      </w:r>
      <w:r w:rsidR="00484E4C" w:rsidRPr="00335020">
        <w:rPr>
          <w:rFonts w:asciiTheme="minorEastAsia" w:hAnsiTheme="minorEastAsia" w:hint="eastAsia"/>
          <w:sz w:val="24"/>
          <w:szCs w:val="24"/>
        </w:rPr>
        <w:t>人生の最終段階における医療・ケアの方針の決定手続</w:t>
      </w:r>
    </w:p>
    <w:p w:rsidR="00484E4C" w:rsidRPr="00335020" w:rsidRDefault="00484E4C" w:rsidP="00672982">
      <w:pPr>
        <w:ind w:firstLineChars="100" w:firstLine="240"/>
        <w:rPr>
          <w:rFonts w:asciiTheme="minorEastAsia" w:hAnsiTheme="minorEastAsia"/>
          <w:sz w:val="24"/>
          <w:szCs w:val="24"/>
        </w:rPr>
      </w:pPr>
      <w:r w:rsidRPr="00335020">
        <w:rPr>
          <w:rFonts w:asciiTheme="minorEastAsia" w:hAnsiTheme="minorEastAsia" w:hint="eastAsia"/>
          <w:sz w:val="24"/>
          <w:szCs w:val="24"/>
        </w:rPr>
        <w:t>人生の最終段階における医療・ケアの方針決定は次によるものとする。</w:t>
      </w:r>
    </w:p>
    <w:p w:rsidR="00484E4C" w:rsidRPr="00335020" w:rsidRDefault="00672982" w:rsidP="00672982">
      <w:pPr>
        <w:ind w:firstLineChars="100" w:firstLine="240"/>
        <w:rPr>
          <w:rFonts w:asciiTheme="minorEastAsia" w:hAnsiTheme="minorEastAsia"/>
          <w:sz w:val="24"/>
          <w:szCs w:val="24"/>
        </w:rPr>
      </w:pPr>
      <w:r w:rsidRPr="00335020">
        <w:rPr>
          <w:rFonts w:asciiTheme="minorEastAsia" w:hAnsiTheme="minorEastAsia" w:hint="eastAsia"/>
          <w:sz w:val="24"/>
          <w:szCs w:val="24"/>
        </w:rPr>
        <w:t>（</w:t>
      </w:r>
      <w:r w:rsidR="00484E4C" w:rsidRPr="00335020">
        <w:rPr>
          <w:rFonts w:asciiTheme="minorEastAsia" w:hAnsiTheme="minorEastAsia" w:hint="eastAsia"/>
          <w:sz w:val="24"/>
          <w:szCs w:val="24"/>
        </w:rPr>
        <w:t>１）本人の意思の確認ができる場合</w:t>
      </w:r>
    </w:p>
    <w:p w:rsidR="00484E4C" w:rsidRPr="00335020" w:rsidRDefault="00484E4C" w:rsidP="0067298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①方針の決定は、本人の状態に応じた専門的な医学的検討を経て、医師等の医</w:t>
      </w:r>
      <w:r w:rsidR="00672982" w:rsidRPr="00335020">
        <w:rPr>
          <w:rFonts w:asciiTheme="minorEastAsia" w:hAnsiTheme="minorEastAsia" w:hint="eastAsia"/>
          <w:sz w:val="24"/>
          <w:szCs w:val="24"/>
        </w:rPr>
        <w:t>療従　事者から適切な情報の提供と説明を行う。</w:t>
      </w:r>
    </w:p>
    <w:p w:rsidR="00484E4C" w:rsidRPr="00335020" w:rsidRDefault="00484E4C" w:rsidP="00672982">
      <w:pPr>
        <w:ind w:leftChars="400" w:left="840"/>
        <w:rPr>
          <w:rFonts w:asciiTheme="minorEastAsia" w:hAnsiTheme="minorEastAsia"/>
          <w:sz w:val="24"/>
          <w:szCs w:val="24"/>
        </w:rPr>
      </w:pPr>
      <w:r w:rsidRPr="00335020">
        <w:rPr>
          <w:rFonts w:asciiTheme="minorEastAsia" w:hAnsiTheme="minorEastAsia" w:hint="eastAsia"/>
          <w:sz w:val="24"/>
          <w:szCs w:val="24"/>
        </w:rPr>
        <w:t>そのうえで、本人と医療・ケアチームとの合意形成に向けた十分な話し合い</w:t>
      </w:r>
      <w:r w:rsidR="00672982" w:rsidRPr="00335020">
        <w:rPr>
          <w:rFonts w:asciiTheme="minorEastAsia" w:hAnsiTheme="minorEastAsia" w:hint="eastAsia"/>
          <w:sz w:val="24"/>
          <w:szCs w:val="24"/>
        </w:rPr>
        <w:t>を踏ま</w:t>
      </w:r>
      <w:r w:rsidRPr="00335020">
        <w:rPr>
          <w:rFonts w:asciiTheme="minorEastAsia" w:hAnsiTheme="minorEastAsia" w:hint="eastAsia"/>
          <w:sz w:val="24"/>
          <w:szCs w:val="24"/>
        </w:rPr>
        <w:lastRenderedPageBreak/>
        <w:t>えた本人による意思決定を基本とし、多専門職種から構成される医療・ケアチームとして方針の決定を行う。</w:t>
      </w:r>
    </w:p>
    <w:p w:rsidR="00672982" w:rsidRPr="00335020" w:rsidRDefault="00484E4C" w:rsidP="0067298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②時間の経過、心身の状態の変化、医学的評価の変更等に応じて</w:t>
      </w:r>
      <w:r w:rsidR="00D276B2" w:rsidRPr="00335020">
        <w:rPr>
          <w:rFonts w:asciiTheme="minorEastAsia" w:hAnsiTheme="minorEastAsia" w:hint="eastAsia"/>
          <w:sz w:val="24"/>
          <w:szCs w:val="24"/>
        </w:rPr>
        <w:t>、本人の意思は</w:t>
      </w:r>
      <w:r w:rsidRPr="00335020">
        <w:rPr>
          <w:rFonts w:asciiTheme="minorEastAsia" w:hAnsiTheme="minorEastAsia" w:hint="eastAsia"/>
          <w:sz w:val="24"/>
          <w:szCs w:val="24"/>
        </w:rPr>
        <w:t>変化しうるものであることから、医療・ケアチームにより、適切な情報の提供と説明がなされ、本人が自らの意思をその都度示し、伝えることができるよう</w:t>
      </w:r>
      <w:r w:rsidR="00672982" w:rsidRPr="00335020">
        <w:rPr>
          <w:rFonts w:asciiTheme="minorEastAsia" w:hAnsiTheme="minorEastAsia" w:hint="eastAsia"/>
          <w:sz w:val="24"/>
          <w:szCs w:val="24"/>
        </w:rPr>
        <w:t>な支援を行う。</w:t>
      </w:r>
    </w:p>
    <w:p w:rsidR="00484E4C" w:rsidRPr="00335020" w:rsidRDefault="00D276B2" w:rsidP="00672982">
      <w:pPr>
        <w:ind w:leftChars="400" w:left="840"/>
        <w:rPr>
          <w:rFonts w:asciiTheme="minorEastAsia" w:hAnsiTheme="minorEastAsia"/>
          <w:sz w:val="24"/>
          <w:szCs w:val="24"/>
        </w:rPr>
      </w:pPr>
      <w:r w:rsidRPr="00335020">
        <w:rPr>
          <w:rFonts w:asciiTheme="minorEastAsia" w:hAnsiTheme="minorEastAsia" w:hint="eastAsia"/>
          <w:sz w:val="24"/>
          <w:szCs w:val="24"/>
        </w:rPr>
        <w:t>また、このとき、</w:t>
      </w:r>
      <w:r w:rsidR="00484E4C" w:rsidRPr="00335020">
        <w:rPr>
          <w:rFonts w:asciiTheme="minorEastAsia" w:hAnsiTheme="minorEastAsia" w:hint="eastAsia"/>
          <w:sz w:val="24"/>
          <w:szCs w:val="24"/>
        </w:rPr>
        <w:t>本人が自らの意思を伝えられない状態になる可能性があることから、家族等</w:t>
      </w:r>
      <w:r w:rsidRPr="00335020">
        <w:rPr>
          <w:rFonts w:asciiTheme="minorEastAsia" w:hAnsiTheme="minorEastAsia" w:hint="eastAsia"/>
          <w:sz w:val="24"/>
          <w:szCs w:val="24"/>
        </w:rPr>
        <w:t>も含めて話し合いを繰り返し行うものとする。</w:t>
      </w:r>
    </w:p>
    <w:p w:rsidR="00484E4C" w:rsidRPr="00335020" w:rsidRDefault="00484E4C"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③このプロセスにおいて話し合った内容は、その都度、文書にまとめておくものと</w:t>
      </w:r>
      <w:r w:rsidR="00D276B2" w:rsidRPr="00335020">
        <w:rPr>
          <w:rFonts w:asciiTheme="minorEastAsia" w:hAnsiTheme="minorEastAsia" w:hint="eastAsia"/>
          <w:sz w:val="24"/>
          <w:szCs w:val="24"/>
        </w:rPr>
        <w:t xml:space="preserve">　</w:t>
      </w:r>
      <w:r w:rsidRPr="00335020">
        <w:rPr>
          <w:rFonts w:asciiTheme="minorEastAsia" w:hAnsiTheme="minorEastAsia" w:hint="eastAsia"/>
          <w:sz w:val="24"/>
          <w:szCs w:val="24"/>
        </w:rPr>
        <w:t>する。</w:t>
      </w:r>
    </w:p>
    <w:p w:rsidR="00484E4C" w:rsidRPr="00335020" w:rsidRDefault="00D276B2" w:rsidP="00D276B2">
      <w:pPr>
        <w:ind w:firstLineChars="100" w:firstLine="240"/>
        <w:rPr>
          <w:rFonts w:asciiTheme="minorEastAsia" w:hAnsiTheme="minorEastAsia"/>
          <w:sz w:val="24"/>
          <w:szCs w:val="24"/>
        </w:rPr>
      </w:pPr>
      <w:r w:rsidRPr="00335020">
        <w:rPr>
          <w:rFonts w:asciiTheme="minorEastAsia" w:hAnsiTheme="minorEastAsia" w:hint="eastAsia"/>
          <w:sz w:val="24"/>
          <w:szCs w:val="24"/>
        </w:rPr>
        <w:t>（２）</w:t>
      </w:r>
      <w:r w:rsidR="00484E4C" w:rsidRPr="00335020">
        <w:rPr>
          <w:rFonts w:asciiTheme="minorEastAsia" w:hAnsiTheme="minorEastAsia" w:hint="eastAsia"/>
          <w:sz w:val="24"/>
          <w:szCs w:val="24"/>
        </w:rPr>
        <w:t>本人の意思の確認ができない場合</w:t>
      </w:r>
    </w:p>
    <w:p w:rsidR="00484E4C" w:rsidRPr="00335020" w:rsidRDefault="00484E4C" w:rsidP="00D276B2">
      <w:pPr>
        <w:ind w:leftChars="200" w:left="420"/>
        <w:rPr>
          <w:rFonts w:asciiTheme="minorEastAsia" w:hAnsiTheme="minorEastAsia"/>
          <w:sz w:val="24"/>
          <w:szCs w:val="24"/>
        </w:rPr>
      </w:pPr>
      <w:r w:rsidRPr="00335020">
        <w:rPr>
          <w:rFonts w:asciiTheme="minorEastAsia" w:hAnsiTheme="minorEastAsia" w:hint="eastAsia"/>
          <w:sz w:val="24"/>
          <w:szCs w:val="24"/>
        </w:rPr>
        <w:t>本人の意思確認ができない場合には、次のような手順により、医療・ケアチー</w:t>
      </w:r>
      <w:r w:rsidR="00D276B2" w:rsidRPr="00335020">
        <w:rPr>
          <w:rFonts w:asciiTheme="minorEastAsia" w:hAnsiTheme="minorEastAsia" w:hint="eastAsia"/>
          <w:sz w:val="24"/>
          <w:szCs w:val="24"/>
        </w:rPr>
        <w:t>ムの中で慎重な判断を行う。</w:t>
      </w:r>
    </w:p>
    <w:p w:rsidR="00484E4C" w:rsidRPr="00335020" w:rsidRDefault="00484E4C"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①家族等が本人の意思を推定できる場合には、その推定意思を尊重し、本人にとっ</w:t>
      </w:r>
      <w:r w:rsidR="00D276B2" w:rsidRPr="00335020">
        <w:rPr>
          <w:rFonts w:asciiTheme="minorEastAsia" w:hAnsiTheme="minorEastAsia" w:hint="eastAsia"/>
          <w:sz w:val="24"/>
          <w:szCs w:val="24"/>
        </w:rPr>
        <w:t xml:space="preserve">　ての最善の方針をとる。</w:t>
      </w:r>
    </w:p>
    <w:p w:rsidR="00D276B2" w:rsidRPr="00335020" w:rsidRDefault="00484E4C"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②家族等が本人の意思を推定できない場合には、本人にとって何が最善であるかに</w:t>
      </w:r>
      <w:r w:rsidR="00D276B2" w:rsidRPr="00335020">
        <w:rPr>
          <w:rFonts w:asciiTheme="minorEastAsia" w:hAnsiTheme="minorEastAsia" w:hint="eastAsia"/>
          <w:sz w:val="24"/>
          <w:szCs w:val="24"/>
        </w:rPr>
        <w:t xml:space="preserve">　</w:t>
      </w:r>
      <w:r w:rsidRPr="00335020">
        <w:rPr>
          <w:rFonts w:asciiTheme="minorEastAsia" w:hAnsiTheme="minorEastAsia" w:hint="eastAsia"/>
          <w:sz w:val="24"/>
          <w:szCs w:val="24"/>
        </w:rPr>
        <w:t>ついて、本人に代わる者として家族等と十分に話し合い、本人にとっての</w:t>
      </w:r>
      <w:r w:rsidR="00D276B2" w:rsidRPr="00335020">
        <w:rPr>
          <w:rFonts w:asciiTheme="minorEastAsia" w:hAnsiTheme="minorEastAsia" w:hint="eastAsia"/>
          <w:sz w:val="24"/>
          <w:szCs w:val="24"/>
        </w:rPr>
        <w:t>最善の方針をとる。</w:t>
      </w:r>
    </w:p>
    <w:p w:rsidR="00484E4C" w:rsidRPr="00335020" w:rsidRDefault="00D276B2" w:rsidP="00D276B2">
      <w:pPr>
        <w:ind w:leftChars="400" w:left="840"/>
        <w:rPr>
          <w:rFonts w:asciiTheme="minorEastAsia" w:hAnsiTheme="minorEastAsia"/>
          <w:sz w:val="24"/>
          <w:szCs w:val="24"/>
        </w:rPr>
      </w:pPr>
      <w:r w:rsidRPr="00335020">
        <w:rPr>
          <w:rFonts w:asciiTheme="minorEastAsia" w:hAnsiTheme="minorEastAsia" w:hint="eastAsia"/>
          <w:sz w:val="24"/>
          <w:szCs w:val="24"/>
        </w:rPr>
        <w:t>また、</w:t>
      </w:r>
      <w:r w:rsidR="00484E4C" w:rsidRPr="00335020">
        <w:rPr>
          <w:rFonts w:asciiTheme="minorEastAsia" w:hAnsiTheme="minorEastAsia" w:hint="eastAsia"/>
          <w:sz w:val="24"/>
          <w:szCs w:val="24"/>
        </w:rPr>
        <w:t>時間の経過、心身の状態の変化、医学的評価の変更等に応じて、このプロセスを繰り返し行う。</w:t>
      </w:r>
    </w:p>
    <w:p w:rsidR="00484E4C" w:rsidRPr="00335020" w:rsidRDefault="00484E4C"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③家族等がいない場合及び家族等が判断を医療・ケアチームに委ねる場合には、</w:t>
      </w:r>
      <w:r w:rsidR="00D276B2" w:rsidRPr="00335020">
        <w:rPr>
          <w:rFonts w:asciiTheme="minorEastAsia" w:hAnsiTheme="minorEastAsia" w:hint="eastAsia"/>
          <w:sz w:val="24"/>
          <w:szCs w:val="24"/>
        </w:rPr>
        <w:t>本人にとっての最善の方針をとる。</w:t>
      </w:r>
    </w:p>
    <w:p w:rsidR="00484E4C" w:rsidRPr="00335020" w:rsidRDefault="00484E4C"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④このプロセスにおいて話し合った内容は、その都度、文書にまとめておくものと</w:t>
      </w:r>
      <w:r w:rsidR="00D276B2" w:rsidRPr="00335020">
        <w:rPr>
          <w:rFonts w:asciiTheme="minorEastAsia" w:hAnsiTheme="minorEastAsia" w:hint="eastAsia"/>
          <w:sz w:val="24"/>
          <w:szCs w:val="24"/>
        </w:rPr>
        <w:t xml:space="preserve">　</w:t>
      </w:r>
      <w:r w:rsidRPr="00335020">
        <w:rPr>
          <w:rFonts w:asciiTheme="minorEastAsia" w:hAnsiTheme="minorEastAsia" w:hint="eastAsia"/>
          <w:sz w:val="24"/>
          <w:szCs w:val="24"/>
        </w:rPr>
        <w:t>する。</w:t>
      </w:r>
    </w:p>
    <w:p w:rsidR="00484E4C" w:rsidRPr="00335020" w:rsidRDefault="00484E4C" w:rsidP="00D276B2">
      <w:pPr>
        <w:ind w:firstLineChars="100" w:firstLine="240"/>
        <w:rPr>
          <w:rFonts w:asciiTheme="minorEastAsia" w:hAnsiTheme="minorEastAsia"/>
          <w:sz w:val="24"/>
          <w:szCs w:val="24"/>
        </w:rPr>
      </w:pPr>
      <w:r w:rsidRPr="00335020">
        <w:rPr>
          <w:rFonts w:asciiTheme="minorEastAsia" w:hAnsiTheme="minorEastAsia" w:hint="eastAsia"/>
          <w:sz w:val="24"/>
          <w:szCs w:val="24"/>
        </w:rPr>
        <w:t>（３）複数の専門家からなる話し合いの場の設置</w:t>
      </w:r>
    </w:p>
    <w:p w:rsidR="00484E4C" w:rsidRPr="00335020" w:rsidRDefault="00265842" w:rsidP="00D276B2">
      <w:pPr>
        <w:ind w:firstLineChars="200" w:firstLine="480"/>
        <w:rPr>
          <w:rFonts w:asciiTheme="minorEastAsia" w:hAnsiTheme="minorEastAsia"/>
          <w:sz w:val="24"/>
          <w:szCs w:val="24"/>
        </w:rPr>
      </w:pPr>
      <w:r w:rsidRPr="00335020">
        <w:rPr>
          <w:rFonts w:asciiTheme="minorEastAsia" w:hAnsiTheme="minorEastAsia" w:hint="eastAsia"/>
          <w:sz w:val="24"/>
          <w:szCs w:val="24"/>
        </w:rPr>
        <w:t>上記（１）及び（２）の場合における</w:t>
      </w:r>
      <w:r w:rsidR="00484E4C" w:rsidRPr="00335020">
        <w:rPr>
          <w:rFonts w:asciiTheme="minorEastAsia" w:hAnsiTheme="minorEastAsia" w:hint="eastAsia"/>
          <w:sz w:val="24"/>
          <w:szCs w:val="24"/>
        </w:rPr>
        <w:t>方針の決定に際し、</w:t>
      </w:r>
    </w:p>
    <w:p w:rsidR="00D276B2" w:rsidRPr="00335020" w:rsidRDefault="00D276B2" w:rsidP="00D276B2">
      <w:pPr>
        <w:ind w:firstLineChars="250" w:firstLine="600"/>
        <w:rPr>
          <w:rFonts w:asciiTheme="minorEastAsia" w:hAnsiTheme="minorEastAsia"/>
          <w:sz w:val="24"/>
          <w:szCs w:val="24"/>
        </w:rPr>
      </w:pPr>
      <w:r w:rsidRPr="00335020">
        <w:rPr>
          <w:rFonts w:asciiTheme="minorEastAsia" w:hAnsiTheme="minorEastAsia" w:hint="eastAsia"/>
          <w:sz w:val="24"/>
          <w:szCs w:val="24"/>
        </w:rPr>
        <w:t>①</w:t>
      </w:r>
      <w:r w:rsidR="00484E4C" w:rsidRPr="00335020">
        <w:rPr>
          <w:rFonts w:asciiTheme="minorEastAsia" w:hAnsiTheme="minorEastAsia" w:hint="eastAsia"/>
          <w:sz w:val="24"/>
          <w:szCs w:val="24"/>
        </w:rPr>
        <w:t>医療・ケアチームの中で心身の状態等により医療・ケアの内容の決定が困難な</w:t>
      </w:r>
    </w:p>
    <w:p w:rsidR="00484E4C" w:rsidRPr="00335020" w:rsidRDefault="00484E4C" w:rsidP="00D276B2">
      <w:pPr>
        <w:ind w:firstLineChars="350" w:firstLine="840"/>
        <w:rPr>
          <w:rFonts w:asciiTheme="minorEastAsia" w:hAnsiTheme="minorEastAsia"/>
          <w:sz w:val="24"/>
          <w:szCs w:val="24"/>
        </w:rPr>
      </w:pPr>
      <w:r w:rsidRPr="00335020">
        <w:rPr>
          <w:rFonts w:asciiTheme="minorEastAsia" w:hAnsiTheme="minorEastAsia" w:hint="eastAsia"/>
          <w:sz w:val="24"/>
          <w:szCs w:val="24"/>
        </w:rPr>
        <w:t>場合</w:t>
      </w:r>
    </w:p>
    <w:p w:rsidR="00484E4C" w:rsidRPr="00335020" w:rsidRDefault="00D276B2"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②</w:t>
      </w:r>
      <w:r w:rsidR="00484E4C" w:rsidRPr="00335020">
        <w:rPr>
          <w:rFonts w:asciiTheme="minorEastAsia" w:hAnsiTheme="minorEastAsia" w:hint="eastAsia"/>
          <w:sz w:val="24"/>
          <w:szCs w:val="24"/>
        </w:rPr>
        <w:t>本人と医療・ケアチームとの話し合いの中で、妥当で適切な医療・ケアの内容に</w:t>
      </w:r>
      <w:r w:rsidRPr="00335020">
        <w:rPr>
          <w:rFonts w:asciiTheme="minorEastAsia" w:hAnsiTheme="minorEastAsia" w:hint="eastAsia"/>
          <w:sz w:val="24"/>
          <w:szCs w:val="24"/>
        </w:rPr>
        <w:t xml:space="preserve">　　</w:t>
      </w:r>
      <w:r w:rsidR="00484E4C" w:rsidRPr="00335020">
        <w:rPr>
          <w:rFonts w:asciiTheme="minorEastAsia" w:hAnsiTheme="minorEastAsia" w:hint="eastAsia"/>
          <w:sz w:val="24"/>
          <w:szCs w:val="24"/>
        </w:rPr>
        <w:t>ついての合意が得られない場合</w:t>
      </w:r>
    </w:p>
    <w:p w:rsidR="00484E4C" w:rsidRPr="00335020" w:rsidRDefault="00D276B2" w:rsidP="00D276B2">
      <w:pPr>
        <w:ind w:leftChars="300" w:left="870" w:hangingChars="100" w:hanging="240"/>
        <w:rPr>
          <w:rFonts w:asciiTheme="minorEastAsia" w:hAnsiTheme="minorEastAsia"/>
          <w:sz w:val="24"/>
          <w:szCs w:val="24"/>
        </w:rPr>
      </w:pPr>
      <w:r w:rsidRPr="00335020">
        <w:rPr>
          <w:rFonts w:asciiTheme="minorEastAsia" w:hAnsiTheme="minorEastAsia" w:hint="eastAsia"/>
          <w:sz w:val="24"/>
          <w:szCs w:val="24"/>
        </w:rPr>
        <w:t>③</w:t>
      </w:r>
      <w:r w:rsidR="00484E4C" w:rsidRPr="00335020">
        <w:rPr>
          <w:rFonts w:asciiTheme="minorEastAsia" w:hAnsiTheme="minorEastAsia" w:hint="eastAsia"/>
          <w:sz w:val="24"/>
          <w:szCs w:val="24"/>
        </w:rPr>
        <w:t>家族等の中で意見がまとまらない場合や、医療・ケアチームとの話し合いの中で、妥当で適切な医療・ケアの内容についての合意が得られない場合</w:t>
      </w:r>
    </w:p>
    <w:p w:rsidR="004305E4" w:rsidRPr="00335020" w:rsidRDefault="00D276B2" w:rsidP="003D2251">
      <w:pPr>
        <w:ind w:leftChars="250" w:left="525"/>
        <w:rPr>
          <w:rFonts w:asciiTheme="minorEastAsia" w:hAnsiTheme="minorEastAsia"/>
          <w:sz w:val="24"/>
          <w:szCs w:val="24"/>
        </w:rPr>
      </w:pPr>
      <w:r w:rsidRPr="00335020">
        <w:rPr>
          <w:rFonts w:asciiTheme="minorEastAsia" w:hAnsiTheme="minorEastAsia" w:hint="eastAsia"/>
          <w:sz w:val="24"/>
          <w:szCs w:val="24"/>
        </w:rPr>
        <w:t>など</w:t>
      </w:r>
      <w:r w:rsidR="00484E4C" w:rsidRPr="00335020">
        <w:rPr>
          <w:rFonts w:asciiTheme="minorEastAsia" w:hAnsiTheme="minorEastAsia" w:hint="eastAsia"/>
          <w:sz w:val="24"/>
          <w:szCs w:val="24"/>
        </w:rPr>
        <w:t>については、</w:t>
      </w:r>
      <w:r w:rsidR="003D2251" w:rsidRPr="00335020">
        <w:rPr>
          <w:rFonts w:asciiTheme="minorEastAsia" w:hAnsiTheme="minorEastAsia" w:hint="eastAsia"/>
          <w:sz w:val="24"/>
          <w:szCs w:val="24"/>
        </w:rPr>
        <w:t>医療・ケアチーム以外の</w:t>
      </w:r>
      <w:r w:rsidR="00966E87" w:rsidRPr="00335020">
        <w:rPr>
          <w:rFonts w:asciiTheme="minorEastAsia" w:hAnsiTheme="minorEastAsia" w:hint="eastAsia"/>
          <w:sz w:val="24"/>
          <w:szCs w:val="24"/>
        </w:rPr>
        <w:t>複数の専門家からなる話し合いを「○○委員会（会議）</w:t>
      </w:r>
      <w:r w:rsidR="003D2251" w:rsidRPr="00335020">
        <w:rPr>
          <w:rFonts w:asciiTheme="minorEastAsia" w:hAnsiTheme="minorEastAsia" w:hint="eastAsia"/>
          <w:sz w:val="24"/>
          <w:szCs w:val="24"/>
        </w:rPr>
        <w:t>」にて行い</w:t>
      </w:r>
      <w:r w:rsidR="00484E4C" w:rsidRPr="00335020">
        <w:rPr>
          <w:rFonts w:asciiTheme="minorEastAsia" w:hAnsiTheme="minorEastAsia" w:hint="eastAsia"/>
          <w:sz w:val="24"/>
          <w:szCs w:val="24"/>
        </w:rPr>
        <w:t>、</w:t>
      </w:r>
      <w:r w:rsidRPr="00335020">
        <w:rPr>
          <w:rFonts w:asciiTheme="minorEastAsia" w:hAnsiTheme="minorEastAsia" w:hint="eastAsia"/>
          <w:sz w:val="24"/>
          <w:szCs w:val="24"/>
        </w:rPr>
        <w:t>方針等についての検討及び助言を行う。</w:t>
      </w:r>
    </w:p>
    <w:p w:rsidR="004305E4" w:rsidRPr="00335020" w:rsidRDefault="004305E4">
      <w:pPr>
        <w:rPr>
          <w:rFonts w:asciiTheme="minorEastAsia" w:hAnsiTheme="minorEastAsia"/>
          <w:sz w:val="24"/>
          <w:szCs w:val="24"/>
        </w:rPr>
      </w:pPr>
    </w:p>
    <w:p w:rsidR="003D2251" w:rsidRPr="00335020" w:rsidRDefault="003D2251" w:rsidP="003D2251">
      <w:pPr>
        <w:rPr>
          <w:rFonts w:asciiTheme="minorEastAsia" w:hAnsiTheme="minorEastAsia"/>
          <w:sz w:val="24"/>
          <w:szCs w:val="24"/>
        </w:rPr>
      </w:pPr>
      <w:r w:rsidRPr="00335020">
        <w:rPr>
          <w:rFonts w:asciiTheme="minorEastAsia" w:hAnsiTheme="minorEastAsia" w:hint="eastAsia"/>
          <w:sz w:val="24"/>
          <w:szCs w:val="24"/>
        </w:rPr>
        <w:t>附　則</w:t>
      </w:r>
    </w:p>
    <w:p w:rsidR="004305E4" w:rsidRPr="00335020" w:rsidRDefault="003D2251" w:rsidP="003D2251">
      <w:pPr>
        <w:rPr>
          <w:rFonts w:asciiTheme="minorEastAsia" w:hAnsiTheme="minorEastAsia"/>
          <w:sz w:val="24"/>
          <w:szCs w:val="24"/>
        </w:rPr>
      </w:pPr>
      <w:r w:rsidRPr="00335020">
        <w:rPr>
          <w:rFonts w:asciiTheme="minorEastAsia" w:hAnsiTheme="minorEastAsia" w:hint="eastAsia"/>
          <w:sz w:val="24"/>
          <w:szCs w:val="24"/>
        </w:rPr>
        <w:t>この指針は、平成３０年４月１日から施行する。</w:t>
      </w:r>
    </w:p>
    <w:sectPr w:rsidR="004305E4" w:rsidRPr="00335020" w:rsidSect="00474AB9">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F5" w:rsidRDefault="008E24F5" w:rsidP="00335020">
      <w:r>
        <w:separator/>
      </w:r>
    </w:p>
  </w:endnote>
  <w:endnote w:type="continuationSeparator" w:id="0">
    <w:p w:rsidR="008E24F5" w:rsidRDefault="008E24F5" w:rsidP="0033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F5" w:rsidRDefault="008E24F5" w:rsidP="00335020">
      <w:r>
        <w:separator/>
      </w:r>
    </w:p>
  </w:footnote>
  <w:footnote w:type="continuationSeparator" w:id="0">
    <w:p w:rsidR="008E24F5" w:rsidRDefault="008E24F5" w:rsidP="00335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51"/>
    <w:rsid w:val="00265842"/>
    <w:rsid w:val="00335020"/>
    <w:rsid w:val="003471A2"/>
    <w:rsid w:val="003D2251"/>
    <w:rsid w:val="004305E4"/>
    <w:rsid w:val="00474AB9"/>
    <w:rsid w:val="00481765"/>
    <w:rsid w:val="00484E4C"/>
    <w:rsid w:val="005E34F4"/>
    <w:rsid w:val="00672982"/>
    <w:rsid w:val="0077702A"/>
    <w:rsid w:val="00790547"/>
    <w:rsid w:val="008E24F5"/>
    <w:rsid w:val="00930E9D"/>
    <w:rsid w:val="00966E87"/>
    <w:rsid w:val="00C36A51"/>
    <w:rsid w:val="00CF4BA0"/>
    <w:rsid w:val="00D276B2"/>
    <w:rsid w:val="00E01481"/>
    <w:rsid w:val="00E92910"/>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020"/>
    <w:pPr>
      <w:tabs>
        <w:tab w:val="center" w:pos="4252"/>
        <w:tab w:val="right" w:pos="8504"/>
      </w:tabs>
      <w:snapToGrid w:val="0"/>
    </w:pPr>
  </w:style>
  <w:style w:type="character" w:customStyle="1" w:styleId="a4">
    <w:name w:val="ヘッダー (文字)"/>
    <w:basedOn w:val="a0"/>
    <w:link w:val="a3"/>
    <w:uiPriority w:val="99"/>
    <w:rsid w:val="00335020"/>
  </w:style>
  <w:style w:type="paragraph" w:styleId="a5">
    <w:name w:val="footer"/>
    <w:basedOn w:val="a"/>
    <w:link w:val="a6"/>
    <w:uiPriority w:val="99"/>
    <w:unhideWhenUsed/>
    <w:rsid w:val="00335020"/>
    <w:pPr>
      <w:tabs>
        <w:tab w:val="center" w:pos="4252"/>
        <w:tab w:val="right" w:pos="8504"/>
      </w:tabs>
      <w:snapToGrid w:val="0"/>
    </w:pPr>
  </w:style>
  <w:style w:type="character" w:customStyle="1" w:styleId="a6">
    <w:name w:val="フッター (文字)"/>
    <w:basedOn w:val="a0"/>
    <w:link w:val="a5"/>
    <w:uiPriority w:val="99"/>
    <w:rsid w:val="0033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020"/>
    <w:pPr>
      <w:tabs>
        <w:tab w:val="center" w:pos="4252"/>
        <w:tab w:val="right" w:pos="8504"/>
      </w:tabs>
      <w:snapToGrid w:val="0"/>
    </w:pPr>
  </w:style>
  <w:style w:type="character" w:customStyle="1" w:styleId="a4">
    <w:name w:val="ヘッダー (文字)"/>
    <w:basedOn w:val="a0"/>
    <w:link w:val="a3"/>
    <w:uiPriority w:val="99"/>
    <w:rsid w:val="00335020"/>
  </w:style>
  <w:style w:type="paragraph" w:styleId="a5">
    <w:name w:val="footer"/>
    <w:basedOn w:val="a"/>
    <w:link w:val="a6"/>
    <w:uiPriority w:val="99"/>
    <w:unhideWhenUsed/>
    <w:rsid w:val="00335020"/>
    <w:pPr>
      <w:tabs>
        <w:tab w:val="center" w:pos="4252"/>
        <w:tab w:val="right" w:pos="8504"/>
      </w:tabs>
      <w:snapToGrid w:val="0"/>
    </w:pPr>
  </w:style>
  <w:style w:type="character" w:customStyle="1" w:styleId="a6">
    <w:name w:val="フッター (文字)"/>
    <w:basedOn w:val="a0"/>
    <w:link w:val="a5"/>
    <w:uiPriority w:val="99"/>
    <w:rsid w:val="0033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まいぼた</dc:creator>
  <cp:lastPrinted>2018-07-19T05:16:00Z</cp:lastPrinted>
  <dcterms:created xsi:type="dcterms:W3CDTF">2018-07-19T04:05:00Z</dcterms:created>
  <dcterms:modified xsi:type="dcterms:W3CDTF">2018-07-19T06:23:00Z</dcterms:modified>
</cp:coreProperties>
</file>